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color w:val="0a0a0a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a0a0a"/>
          <w:sz w:val="32"/>
          <w:szCs w:val="32"/>
          <w:rtl w:val="0"/>
        </w:rPr>
        <w:t xml:space="preserve">ПАМ’ЯТКА ДЛЯ БАТЬКІВ!</w:t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color w:val="0a0a0a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a0a0a"/>
          <w:sz w:val="32"/>
          <w:szCs w:val="32"/>
          <w:rtl w:val="0"/>
        </w:rPr>
        <w:t xml:space="preserve">ПОВІТРЯНА ТРИВОГА У ШКОЛІ</w:t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color w:val="0a0a0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a0a0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8"/>
          <w:szCs w:val="28"/>
          <w:rtl w:val="0"/>
        </w:rPr>
        <w:t xml:space="preserve">ЮНІСЕФ розробив спеціальні рекомендації для батьків щодо того, на які теми варто поговорити з дітьми перед початком навчання.</w:t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a0a0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8"/>
          <w:szCs w:val="28"/>
          <w:rtl w:val="0"/>
        </w:rPr>
        <w:t xml:space="preserve">Перш за все, батькам треба поспілкуватися з вчителем і дізнатися про план евакуації в школі. Педагоги також будуть проводити бесіди, тому важливо, щоб інформація збігалася, а настанови не суперечили одна одній.</w:t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a0a0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8"/>
          <w:szCs w:val="28"/>
          <w:rtl w:val="0"/>
        </w:rPr>
        <w:t xml:space="preserve">Ключові теми щодо поводження під час повітряної тривоги, які необхідно проговорити зі школярем: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hd w:fill="ffffff" w:val="clear"/>
        <w:spacing w:after="0" w:line="240" w:lineRule="auto"/>
        <w:ind w:left="720" w:firstLine="273"/>
        <w:jc w:val="both"/>
        <w:rPr>
          <w:rFonts w:ascii="Times New Roman" w:cs="Times New Roman" w:eastAsia="Times New Roman" w:hAnsi="Times New Roman"/>
          <w:color w:val="0a0a0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8"/>
          <w:szCs w:val="28"/>
          <w:rtl w:val="0"/>
        </w:rPr>
        <w:t xml:space="preserve">не можна йти зі школи під час сирени;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hd w:fill="ffffff" w:val="clear"/>
        <w:spacing w:after="0" w:line="240" w:lineRule="auto"/>
        <w:ind w:left="720" w:firstLine="273"/>
        <w:jc w:val="both"/>
        <w:rPr>
          <w:rFonts w:ascii="Times New Roman" w:cs="Times New Roman" w:eastAsia="Times New Roman" w:hAnsi="Times New Roman"/>
          <w:color w:val="0a0a0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8"/>
          <w:szCs w:val="28"/>
          <w:rtl w:val="0"/>
        </w:rPr>
        <w:t xml:space="preserve">перебування поза межами укриття — небезпечне;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hd w:fill="ffffff" w:val="clear"/>
        <w:spacing w:after="0" w:line="240" w:lineRule="auto"/>
        <w:ind w:left="720" w:firstLine="273"/>
        <w:jc w:val="both"/>
        <w:rPr>
          <w:rFonts w:ascii="Times New Roman" w:cs="Times New Roman" w:eastAsia="Times New Roman" w:hAnsi="Times New Roman"/>
          <w:color w:val="0a0a0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8"/>
          <w:szCs w:val="28"/>
          <w:rtl w:val="0"/>
        </w:rPr>
        <w:t xml:space="preserve">правила поводження з вибухонебезпечними предметами.</w:t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a0a0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8"/>
          <w:szCs w:val="28"/>
          <w:rtl w:val="0"/>
        </w:rPr>
        <w:t xml:space="preserve">«Поговоріть про особисту відповідальність під час евакуації. Поясніть, що вчителі обов’язково супроводжуватимуть клас, але дитині так само важливо дотримуватися правил та прямувати з усіма до укриття», — рекомендує дитячий фонд ООН.</w:t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a0a0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8"/>
          <w:szCs w:val="28"/>
          <w:rtl w:val="0"/>
        </w:rPr>
        <w:t xml:space="preserve">Обговоріть план дій, якщо сирена застала дитину під час дороги до або зі школи. Намалюйте разом карту з позначеннями усіх можливих укриттів на маршруті і пройдіть разом дорогою, відвідайте сховища.</w:t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a0a0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8"/>
          <w:szCs w:val="28"/>
          <w:rtl w:val="0"/>
        </w:rPr>
        <w:t xml:space="preserve">Запам’ятайте, як діяти, якщо швидко дістатися до укриття неможливо: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a0a0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8"/>
          <w:szCs w:val="28"/>
          <w:rtl w:val="0"/>
        </w:rPr>
        <w:t xml:space="preserve">треба скористатися природними або штучними укриттями, наприклад лягати у балку чи яр, інше заглиблення у землі, скористатися правилом двох стін тощо;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a0a0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8"/>
          <w:szCs w:val="28"/>
          <w:rtl w:val="0"/>
        </w:rPr>
        <w:t xml:space="preserve">якщо дитина перебуває в громадському транспорті, необхідно залишити транспорт та перейти до найближчого укриття.</w:t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a0a0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8"/>
          <w:szCs w:val="28"/>
          <w:rtl w:val="0"/>
        </w:rPr>
        <w:t xml:space="preserve">Також варто надати шкільній адміністрації або вчителю контакти членів родини, які можуть забирати дитину у разі потреби, деталі про стан її здоров’я, включно з її групою крові та хронічними хворобами, якщо вони є. Окремо всі ці дані повинен мати при собі учень, наприклад записаними на аркуші паперу.</w:t>
      </w:r>
    </w:p>
    <w:p w:rsidR="00000000" w:rsidDel="00000000" w:rsidP="00000000" w:rsidRDefault="00000000" w:rsidRPr="00000000" w14:paraId="0000001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ЗАПАМ’ЯТАЙТЕ! До 8:45, по дорозі в ліцей та після закінчення уроків і занять гуртків по дорозі додому відповідальність за безпеку і життя дітей несуть батьки. </w:t>
      </w:r>
    </w:p>
    <w:p w:rsidR="00000000" w:rsidDel="00000000" w:rsidP="00000000" w:rsidRDefault="00000000" w:rsidRPr="00000000" w14:paraId="0000001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Якщо сигнал тривоги прозвучав під час дороги до ліцею або додому, то дитина має прямувати до найближчого укриття і перебувати там до відбою повітряної тривоги.</w:t>
      </w:r>
    </w:p>
    <w:p w:rsidR="00000000" w:rsidDel="00000000" w:rsidP="00000000" w:rsidRDefault="00000000" w:rsidRPr="00000000" w14:paraId="0000001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Під час освітнього процесу при оголошенні сигналу «Повітряна тривога!» в якості укриття буде використовуватись станція метро «Політехнічний інститут». </w:t>
      </w:r>
    </w:p>
    <w:p w:rsidR="00000000" w:rsidDel="00000000" w:rsidP="00000000" w:rsidRDefault="00000000" w:rsidRPr="00000000" w14:paraId="0000001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 евакуацію під час освітнього процесу несуть відповідальність згідно умов: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line="240" w:lineRule="auto"/>
        <w:ind w:left="1428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під час уроків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вчитель, який проводить урок;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line="240" w:lineRule="auto"/>
        <w:ind w:left="1428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під час занять гуртка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керівник гуртка;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line="240" w:lineRule="auto"/>
        <w:ind w:left="1428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під час перерв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учитель, який проводив попередній урок;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line="240" w:lineRule="auto"/>
        <w:ind w:left="1428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зранку з 8.45 до початку уроків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чергові вчителі.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a0a0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a0a0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a0a0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a0a0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a0a0a"/>
          <w:sz w:val="28"/>
          <w:szCs w:val="28"/>
          <w:rtl w:val="0"/>
        </w:rPr>
        <w:t xml:space="preserve">ВМІСТ ТРИВОЖНОГО РЮКЗАКА УЧНЯ</w:t>
      </w:r>
    </w:p>
    <w:p w:rsidR="00000000" w:rsidDel="00000000" w:rsidP="00000000" w:rsidRDefault="00000000" w:rsidRPr="00000000" w14:paraId="0000001C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8"/>
          <w:szCs w:val="28"/>
          <w:rtl w:val="0"/>
        </w:rPr>
        <w:t xml:space="preserve">Рюкзак повинен містити такі речі, які знадобляться під час перебування в бомбосховищі, а саме: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hd w:fill="ffffff" w:val="clear"/>
        <w:spacing w:after="0" w:line="360" w:lineRule="auto"/>
        <w:ind w:left="360"/>
        <w:jc w:val="both"/>
        <w:rPr>
          <w:rFonts w:ascii="Times New Roman" w:cs="Times New Roman" w:eastAsia="Times New Roman" w:hAnsi="Times New Roman"/>
          <w:color w:val="0a0a0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8"/>
          <w:szCs w:val="28"/>
          <w:rtl w:val="0"/>
        </w:rPr>
        <w:t xml:space="preserve">пляшка питної води;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hd w:fill="ffffff" w:val="clear"/>
        <w:spacing w:after="0" w:line="360" w:lineRule="auto"/>
        <w:ind w:left="360"/>
        <w:jc w:val="both"/>
        <w:rPr>
          <w:rFonts w:ascii="Times New Roman" w:cs="Times New Roman" w:eastAsia="Times New Roman" w:hAnsi="Times New Roman"/>
          <w:color w:val="0a0a0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8"/>
          <w:szCs w:val="28"/>
          <w:rtl w:val="0"/>
        </w:rPr>
        <w:t xml:space="preserve">поживні батончики або снеки (обирайте корисні, наприклад, сухофрукти);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hd w:fill="ffffff" w:val="clear"/>
        <w:spacing w:after="0" w:line="360" w:lineRule="auto"/>
        <w:ind w:left="360"/>
        <w:jc w:val="both"/>
        <w:rPr>
          <w:rFonts w:ascii="Times New Roman" w:cs="Times New Roman" w:eastAsia="Times New Roman" w:hAnsi="Times New Roman"/>
          <w:color w:val="0a0a0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8"/>
          <w:szCs w:val="28"/>
          <w:rtl w:val="0"/>
        </w:rPr>
        <w:t xml:space="preserve">інформаційна картка, у якій вказані ПІБ дитини, контактні дані батьків та ближніх родичів (імена, телефони, адреси);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hd w:fill="ffffff" w:val="clear"/>
        <w:spacing w:after="0" w:line="360" w:lineRule="auto"/>
        <w:ind w:left="360"/>
        <w:jc w:val="both"/>
        <w:rPr>
          <w:rFonts w:ascii="Times New Roman" w:cs="Times New Roman" w:eastAsia="Times New Roman" w:hAnsi="Times New Roman"/>
          <w:color w:val="0a0a0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8"/>
          <w:szCs w:val="28"/>
          <w:rtl w:val="0"/>
        </w:rPr>
        <w:t xml:space="preserve">телефон та заряджений павербанк;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hd w:fill="ffffff" w:val="clear"/>
        <w:spacing w:after="0" w:line="360" w:lineRule="auto"/>
        <w:ind w:left="360"/>
        <w:jc w:val="both"/>
        <w:rPr>
          <w:rFonts w:ascii="Times New Roman" w:cs="Times New Roman" w:eastAsia="Times New Roman" w:hAnsi="Times New Roman"/>
          <w:color w:val="0a0a0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8"/>
          <w:szCs w:val="28"/>
          <w:rtl w:val="0"/>
        </w:rPr>
        <w:t xml:space="preserve">ліхтарик;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hd w:fill="ffffff" w:val="clear"/>
        <w:spacing w:after="0" w:line="360" w:lineRule="auto"/>
        <w:ind w:left="360"/>
        <w:jc w:val="both"/>
        <w:rPr>
          <w:rFonts w:ascii="Times New Roman" w:cs="Times New Roman" w:eastAsia="Times New Roman" w:hAnsi="Times New Roman"/>
          <w:color w:val="0a0a0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8"/>
          <w:szCs w:val="28"/>
          <w:rtl w:val="0"/>
        </w:rPr>
        <w:t xml:space="preserve">індивідуальний набір необхідних ліків з запасом на кілька днів (за потребою);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hd w:fill="ffffff" w:val="clear"/>
        <w:spacing w:after="0" w:line="360" w:lineRule="auto"/>
        <w:ind w:left="360"/>
        <w:jc w:val="both"/>
        <w:rPr>
          <w:rFonts w:ascii="Times New Roman" w:cs="Times New Roman" w:eastAsia="Times New Roman" w:hAnsi="Times New Roman"/>
          <w:color w:val="0a0a0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8"/>
          <w:szCs w:val="28"/>
          <w:rtl w:val="0"/>
        </w:rPr>
        <w:t xml:space="preserve">комплект змінної білизни та одягу;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hd w:fill="ffffff" w:val="clear"/>
        <w:spacing w:after="0" w:line="360" w:lineRule="auto"/>
        <w:ind w:left="360"/>
        <w:jc w:val="both"/>
        <w:rPr>
          <w:rFonts w:ascii="Times New Roman" w:cs="Times New Roman" w:eastAsia="Times New Roman" w:hAnsi="Times New Roman"/>
          <w:color w:val="0a0a0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8"/>
          <w:szCs w:val="28"/>
          <w:rtl w:val="0"/>
        </w:rPr>
        <w:t xml:space="preserve">гігієнічні засоби для дівчат;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hd w:fill="ffffff" w:val="clear"/>
        <w:spacing w:after="0" w:line="360" w:lineRule="auto"/>
        <w:ind w:left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8"/>
          <w:szCs w:val="28"/>
          <w:rtl w:val="0"/>
        </w:rPr>
        <w:t xml:space="preserve">тепла кофтина чи курточка (в залежності від погоди і умов укриття);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hd w:fill="ffffff" w:val="clear"/>
        <w:spacing w:after="0" w:line="360" w:lineRule="auto"/>
        <w:ind w:left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8"/>
          <w:szCs w:val="28"/>
          <w:rtl w:val="0"/>
        </w:rPr>
        <w:t xml:space="preserve">обов’язково каремат.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color w:val="0a0a0a"/>
          <w:sz w:val="28"/>
          <w:szCs w:val="28"/>
        </w:rPr>
      </w:pPr>
      <w:bookmarkStart w:colFirst="0" w:colLast="0" w:name="_heading=h.8avlxp6d3kpi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1134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2">
    <w:name w:val="heading 2"/>
    <w:basedOn w:val="a"/>
    <w:link w:val="20"/>
    <w:uiPriority w:val="9"/>
    <w:qFormat w:val="1"/>
    <w:rsid w:val="00675584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eastAsia="uk-U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20" w:customStyle="1">
    <w:name w:val="Заголовок 2 Знак"/>
    <w:basedOn w:val="a0"/>
    <w:link w:val="2"/>
    <w:uiPriority w:val="9"/>
    <w:rsid w:val="00675584"/>
    <w:rPr>
      <w:rFonts w:ascii="Times New Roman" w:cs="Times New Roman" w:eastAsia="Times New Roman" w:hAnsi="Times New Roman"/>
      <w:b w:val="1"/>
      <w:bCs w:val="1"/>
      <w:sz w:val="36"/>
      <w:szCs w:val="36"/>
      <w:lang w:eastAsia="uk-UA"/>
    </w:rPr>
  </w:style>
  <w:style w:type="paragraph" w:styleId="a3">
    <w:name w:val="Normal (Web)"/>
    <w:basedOn w:val="a"/>
    <w:uiPriority w:val="99"/>
    <w:semiHidden w:val="1"/>
    <w:unhideWhenUsed w:val="1"/>
    <w:rsid w:val="0067558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 w:val="1"/>
    <w:unhideWhenUsed w:val="1"/>
    <w:rsid w:val="00675584"/>
    <w:rPr>
      <w:color w:val="0000ff"/>
      <w:u w:val="single"/>
    </w:rPr>
  </w:style>
  <w:style w:type="character" w:styleId="a5">
    <w:name w:val="Emphasis"/>
    <w:basedOn w:val="a0"/>
    <w:uiPriority w:val="20"/>
    <w:qFormat w:val="1"/>
    <w:rsid w:val="00675584"/>
    <w:rPr>
      <w:i w:val="1"/>
      <w:iCs w:val="1"/>
    </w:rPr>
  </w:style>
  <w:style w:type="paragraph" w:styleId="a6">
    <w:name w:val="Balloon Text"/>
    <w:basedOn w:val="a"/>
    <w:link w:val="a7"/>
    <w:uiPriority w:val="99"/>
    <w:semiHidden w:val="1"/>
    <w:unhideWhenUsed w:val="1"/>
    <w:rsid w:val="0067558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7" w:customStyle="1">
    <w:name w:val="Текст выноски Знак"/>
    <w:basedOn w:val="a0"/>
    <w:link w:val="a6"/>
    <w:uiPriority w:val="99"/>
    <w:semiHidden w:val="1"/>
    <w:rsid w:val="00675584"/>
    <w:rPr>
      <w:rFonts w:ascii="Tahoma" w:cs="Tahoma" w:hAnsi="Tahoma"/>
      <w:sz w:val="16"/>
      <w:szCs w:val="16"/>
    </w:rPr>
  </w:style>
  <w:style w:type="paragraph" w:styleId="a8">
    <w:name w:val="List Paragraph"/>
    <w:basedOn w:val="a"/>
    <w:uiPriority w:val="34"/>
    <w:qFormat w:val="1"/>
    <w:rsid w:val="00A1350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oCEsD0wcU2/digkH4I46tk48uQ==">AMUW2mV4hk9/IAsHxSuHAOuxcAhKTiI9l/FTGB3X/ExhFFzXQR/cZqjm/pNGw3YKlU/NOM3KqvBf8SrZIGNJND3jzk7iG9B/BviTJfHZLbKjSjbQnJoNb3xRfjBzPq/BmE0coU9CBzQM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2022-09-02T12:32:00Z</dcterms:created>
  <dc:creator>Admin</dc:creator>
</cp:coreProperties>
</file>